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74" w:rsidRPr="00F64199" w:rsidRDefault="00BC2C74" w:rsidP="00F64199">
      <w:pPr>
        <w:spacing w:line="480" w:lineRule="auto"/>
        <w:jc w:val="center"/>
        <w:rPr>
          <w:rFonts w:ascii="Times New Roman" w:hAnsi="Times New Roman" w:cs="Times New Roman"/>
          <w:sz w:val="24"/>
        </w:rPr>
      </w:pPr>
      <w:r w:rsidRPr="00F64199">
        <w:rPr>
          <w:rFonts w:ascii="Times New Roman" w:hAnsi="Times New Roman" w:cs="Times New Roman"/>
          <w:sz w:val="24"/>
        </w:rPr>
        <w:t>Introduction</w:t>
      </w:r>
    </w:p>
    <w:p w:rsidR="00F06893" w:rsidRPr="00F64199" w:rsidRDefault="00F06893" w:rsidP="00F64199">
      <w:pPr>
        <w:spacing w:line="480" w:lineRule="auto"/>
        <w:ind w:firstLine="720"/>
        <w:rPr>
          <w:rFonts w:ascii="Times New Roman" w:hAnsi="Times New Roman" w:cs="Times New Roman"/>
          <w:sz w:val="24"/>
        </w:rPr>
      </w:pPr>
      <w:r w:rsidRPr="00F64199">
        <w:rPr>
          <w:rFonts w:ascii="Times New Roman" w:hAnsi="Times New Roman" w:cs="Times New Roman"/>
          <w:sz w:val="24"/>
        </w:rPr>
        <w:t xml:space="preserve">People will always find themselves in some sort of conflict, whether with themselves or with other people. </w:t>
      </w:r>
      <w:r w:rsidR="004D6F7C" w:rsidRPr="00F64199">
        <w:rPr>
          <w:rFonts w:ascii="Times New Roman" w:hAnsi="Times New Roman" w:cs="Times New Roman"/>
          <w:sz w:val="24"/>
        </w:rPr>
        <w:t xml:space="preserve"> </w:t>
      </w:r>
      <w:proofErr w:type="gramStart"/>
      <w:r w:rsidR="004D6F7C" w:rsidRPr="00F64199">
        <w:rPr>
          <w:rFonts w:ascii="Times New Roman" w:hAnsi="Times New Roman" w:cs="Times New Roman"/>
          <w:sz w:val="24"/>
        </w:rPr>
        <w:t>According to</w:t>
      </w:r>
      <w:proofErr w:type="gramEnd"/>
      <w:r w:rsidR="004D6F7C" w:rsidRPr="00F64199">
        <w:rPr>
          <w:rFonts w:ascii="Times New Roman" w:hAnsi="Times New Roman" w:cs="Times New Roman"/>
          <w:sz w:val="24"/>
        </w:rPr>
        <w:t xml:space="preserve"> Myers (2010), conflict happens when there are inharmoniousness of actions or goals. One group of people may not have the same ideas or viewpoints of another group, but learning to find a common ground is more important than trying to prove who is right. A way to find that common ground is by conflict resolution. </w:t>
      </w:r>
      <w:proofErr w:type="gramStart"/>
      <w:r w:rsidR="004D6F7C" w:rsidRPr="00F64199">
        <w:rPr>
          <w:rFonts w:ascii="Times New Roman" w:hAnsi="Times New Roman" w:cs="Times New Roman"/>
          <w:sz w:val="24"/>
        </w:rPr>
        <w:t>According to</w:t>
      </w:r>
      <w:proofErr w:type="gramEnd"/>
      <w:r w:rsidR="004D6F7C" w:rsidRPr="00F64199">
        <w:rPr>
          <w:rFonts w:ascii="Times New Roman" w:hAnsi="Times New Roman" w:cs="Times New Roman"/>
          <w:sz w:val="24"/>
        </w:rPr>
        <w:t xml:space="preserve"> Community Tool Box (2016), “Conflict resolution is a way for two or more parties to find a peaceful solution to a disagreement among them” (Training for Conflict Resolution).</w:t>
      </w:r>
      <w:r w:rsidR="00BC2C74" w:rsidRPr="00F64199">
        <w:rPr>
          <w:rFonts w:ascii="Times New Roman" w:hAnsi="Times New Roman" w:cs="Times New Roman"/>
          <w:sz w:val="24"/>
        </w:rPr>
        <w:t xml:space="preserve"> Two groups that need to find a better way to resolve conflicts are the police and the public. </w:t>
      </w:r>
    </w:p>
    <w:p w:rsidR="00BC2C74" w:rsidRPr="00F64199" w:rsidRDefault="00BC2C74" w:rsidP="00F64199">
      <w:pPr>
        <w:spacing w:line="480" w:lineRule="auto"/>
        <w:jc w:val="center"/>
        <w:rPr>
          <w:rFonts w:ascii="Times New Roman" w:hAnsi="Times New Roman" w:cs="Times New Roman"/>
          <w:b/>
          <w:sz w:val="24"/>
        </w:rPr>
      </w:pPr>
      <w:r w:rsidRPr="00F64199">
        <w:rPr>
          <w:rFonts w:ascii="Times New Roman" w:hAnsi="Times New Roman" w:cs="Times New Roman"/>
          <w:b/>
          <w:sz w:val="24"/>
        </w:rPr>
        <w:t>Nature of Conflict</w:t>
      </w:r>
    </w:p>
    <w:p w:rsidR="004D6F7C" w:rsidRPr="00F64199" w:rsidRDefault="00BC2C74" w:rsidP="00F64199">
      <w:pPr>
        <w:spacing w:line="480" w:lineRule="auto"/>
        <w:rPr>
          <w:rFonts w:ascii="Times New Roman" w:hAnsi="Times New Roman" w:cs="Times New Roman"/>
          <w:sz w:val="24"/>
        </w:rPr>
      </w:pPr>
      <w:r w:rsidRPr="00F64199">
        <w:rPr>
          <w:rFonts w:ascii="Times New Roman" w:hAnsi="Times New Roman" w:cs="Times New Roman"/>
          <w:sz w:val="24"/>
        </w:rPr>
        <w:tab/>
      </w:r>
      <w:r w:rsidR="007C37E6" w:rsidRPr="00F64199">
        <w:rPr>
          <w:rFonts w:ascii="Times New Roman" w:hAnsi="Times New Roman" w:cs="Times New Roman"/>
          <w:sz w:val="24"/>
        </w:rPr>
        <w:t xml:space="preserve">There have many studies to determine how to improve the relationship between police and the public. One study that was conducted by </w:t>
      </w:r>
      <w:r w:rsidR="0025480A" w:rsidRPr="00F64199">
        <w:rPr>
          <w:rFonts w:ascii="Times New Roman" w:hAnsi="Times New Roman" w:cs="Times New Roman"/>
          <w:sz w:val="24"/>
        </w:rPr>
        <w:t xml:space="preserve">Cheryl </w:t>
      </w:r>
      <w:proofErr w:type="spellStart"/>
      <w:r w:rsidR="0025480A" w:rsidRPr="00F64199">
        <w:rPr>
          <w:rFonts w:ascii="Times New Roman" w:hAnsi="Times New Roman" w:cs="Times New Roman"/>
          <w:sz w:val="24"/>
        </w:rPr>
        <w:t>Maxson</w:t>
      </w:r>
      <w:proofErr w:type="spellEnd"/>
      <w:r w:rsidR="0025480A" w:rsidRPr="00F64199">
        <w:rPr>
          <w:rFonts w:ascii="Times New Roman" w:hAnsi="Times New Roman" w:cs="Times New Roman"/>
          <w:sz w:val="24"/>
        </w:rPr>
        <w:t xml:space="preserve">, Karen </w:t>
      </w:r>
      <w:proofErr w:type="spellStart"/>
      <w:r w:rsidR="0025480A" w:rsidRPr="00F64199">
        <w:rPr>
          <w:rFonts w:ascii="Times New Roman" w:hAnsi="Times New Roman" w:cs="Times New Roman"/>
          <w:sz w:val="24"/>
        </w:rPr>
        <w:t>Hennigan</w:t>
      </w:r>
      <w:proofErr w:type="spellEnd"/>
      <w:r w:rsidR="0025480A" w:rsidRPr="00F64199">
        <w:rPr>
          <w:rFonts w:ascii="Times New Roman" w:hAnsi="Times New Roman" w:cs="Times New Roman"/>
          <w:sz w:val="24"/>
        </w:rPr>
        <w:t xml:space="preserve">, and David Sloan stated, </w:t>
      </w:r>
      <w:r w:rsidR="007C37E6" w:rsidRPr="00F64199">
        <w:rPr>
          <w:rFonts w:ascii="Times New Roman" w:hAnsi="Times New Roman" w:cs="Times New Roman"/>
          <w:sz w:val="24"/>
        </w:rPr>
        <w:t>" The findings confirm and expand on earlier studies that suggested informal contact raises public opinion of the police”</w:t>
      </w:r>
      <w:r w:rsidR="0025480A" w:rsidRPr="00F64199">
        <w:rPr>
          <w:rFonts w:ascii="Times New Roman" w:hAnsi="Times New Roman" w:cs="Times New Roman"/>
          <w:sz w:val="24"/>
        </w:rPr>
        <w:t xml:space="preserve"> </w:t>
      </w:r>
      <w:r w:rsidR="0025480A" w:rsidRPr="00F64199">
        <w:rPr>
          <w:rFonts w:ascii="Times New Roman" w:hAnsi="Times New Roman" w:cs="Times New Roman"/>
          <w:sz w:val="24"/>
        </w:rPr>
        <w:t>(</w:t>
      </w:r>
      <w:proofErr w:type="spellStart"/>
      <w:r w:rsidR="0025480A" w:rsidRPr="00F64199">
        <w:rPr>
          <w:rFonts w:ascii="Times New Roman" w:hAnsi="Times New Roman" w:cs="Times New Roman"/>
          <w:sz w:val="24"/>
        </w:rPr>
        <w:t>Maxson</w:t>
      </w:r>
      <w:proofErr w:type="spellEnd"/>
      <w:r w:rsidR="0025480A" w:rsidRPr="00F64199">
        <w:rPr>
          <w:rFonts w:ascii="Times New Roman" w:hAnsi="Times New Roman" w:cs="Times New Roman"/>
          <w:sz w:val="24"/>
        </w:rPr>
        <w:t xml:space="preserve">, </w:t>
      </w:r>
      <w:proofErr w:type="spellStart"/>
      <w:r w:rsidR="0025480A" w:rsidRPr="00F64199">
        <w:rPr>
          <w:rFonts w:ascii="Times New Roman" w:hAnsi="Times New Roman" w:cs="Times New Roman"/>
          <w:sz w:val="24"/>
        </w:rPr>
        <w:t>Hennigan</w:t>
      </w:r>
      <w:proofErr w:type="spellEnd"/>
      <w:r w:rsidR="0025480A" w:rsidRPr="00F64199">
        <w:rPr>
          <w:rFonts w:ascii="Times New Roman" w:hAnsi="Times New Roman" w:cs="Times New Roman"/>
          <w:sz w:val="24"/>
        </w:rPr>
        <w:t>, &amp; Sloan, 2003, pp. 1-11)</w:t>
      </w:r>
      <w:r w:rsidR="007C37E6" w:rsidRPr="00F64199">
        <w:rPr>
          <w:rFonts w:ascii="Times New Roman" w:hAnsi="Times New Roman" w:cs="Times New Roman"/>
          <w:sz w:val="24"/>
        </w:rPr>
        <w:t>.</w:t>
      </w:r>
      <w:r w:rsidR="00F64199">
        <w:rPr>
          <w:rFonts w:ascii="Times New Roman" w:hAnsi="Times New Roman" w:cs="Times New Roman"/>
          <w:sz w:val="24"/>
        </w:rPr>
        <w:t xml:space="preserve"> </w:t>
      </w:r>
      <w:r w:rsidR="007C37E6" w:rsidRPr="00F64199">
        <w:rPr>
          <w:rFonts w:ascii="Times New Roman" w:hAnsi="Times New Roman" w:cs="Times New Roman"/>
          <w:sz w:val="24"/>
        </w:rPr>
        <w:t xml:space="preserve">Police can </w:t>
      </w:r>
      <w:r w:rsidR="00F64199" w:rsidRPr="00F64199">
        <w:rPr>
          <w:rFonts w:ascii="Times New Roman" w:hAnsi="Times New Roman" w:cs="Times New Roman"/>
          <w:sz w:val="24"/>
        </w:rPr>
        <w:t>progress</w:t>
      </w:r>
      <w:r w:rsidR="007C37E6" w:rsidRPr="00F64199">
        <w:rPr>
          <w:rFonts w:ascii="Times New Roman" w:hAnsi="Times New Roman" w:cs="Times New Roman"/>
          <w:sz w:val="24"/>
        </w:rPr>
        <w:t xml:space="preserve"> public opinion by </w:t>
      </w:r>
      <w:r w:rsidR="00F64199">
        <w:rPr>
          <w:rFonts w:ascii="Times New Roman" w:hAnsi="Times New Roman" w:cs="Times New Roman"/>
          <w:sz w:val="24"/>
        </w:rPr>
        <w:t>making more</w:t>
      </w:r>
      <w:r w:rsidR="007C37E6" w:rsidRPr="00F64199">
        <w:rPr>
          <w:rFonts w:ascii="Times New Roman" w:hAnsi="Times New Roman" w:cs="Times New Roman"/>
          <w:sz w:val="24"/>
        </w:rPr>
        <w:t xml:space="preserve"> informal contacts with citizens</w:t>
      </w:r>
      <w:r w:rsidR="00F64199">
        <w:rPr>
          <w:rFonts w:ascii="Times New Roman" w:hAnsi="Times New Roman" w:cs="Times New Roman"/>
          <w:sz w:val="24"/>
        </w:rPr>
        <w:t xml:space="preserve"> (</w:t>
      </w:r>
      <w:proofErr w:type="spellStart"/>
      <w:r w:rsidR="00F64199">
        <w:rPr>
          <w:rFonts w:ascii="Times New Roman" w:hAnsi="Times New Roman" w:cs="Times New Roman"/>
          <w:sz w:val="24"/>
        </w:rPr>
        <w:t>Maxson</w:t>
      </w:r>
      <w:proofErr w:type="spellEnd"/>
      <w:r w:rsidR="00F64199">
        <w:rPr>
          <w:rFonts w:ascii="Times New Roman" w:hAnsi="Times New Roman" w:cs="Times New Roman"/>
          <w:sz w:val="24"/>
        </w:rPr>
        <w:t xml:space="preserve">, </w:t>
      </w:r>
      <w:proofErr w:type="spellStart"/>
      <w:r w:rsidR="00F64199">
        <w:rPr>
          <w:rFonts w:ascii="Times New Roman" w:hAnsi="Times New Roman" w:cs="Times New Roman"/>
          <w:sz w:val="24"/>
        </w:rPr>
        <w:t>Hennigan</w:t>
      </w:r>
      <w:proofErr w:type="spellEnd"/>
      <w:r w:rsidR="00F64199">
        <w:rPr>
          <w:rFonts w:ascii="Times New Roman" w:hAnsi="Times New Roman" w:cs="Times New Roman"/>
          <w:sz w:val="24"/>
        </w:rPr>
        <w:t>, &amp; Sloan, 2003)</w:t>
      </w:r>
      <w:r w:rsidR="007C37E6" w:rsidRPr="00F64199">
        <w:rPr>
          <w:rFonts w:ascii="Times New Roman" w:hAnsi="Times New Roman" w:cs="Times New Roman"/>
          <w:sz w:val="24"/>
        </w:rPr>
        <w:t xml:space="preserve">. </w:t>
      </w:r>
      <w:r w:rsidR="00F64199">
        <w:rPr>
          <w:rFonts w:ascii="Times New Roman" w:hAnsi="Times New Roman" w:cs="Times New Roman"/>
          <w:sz w:val="24"/>
        </w:rPr>
        <w:t xml:space="preserve">If the community builds a relationship with the police when they are not called to handle a complaint or a concern, the citizens of that community would likely respond more positively when the police do have to handle a complaint in that community. </w:t>
      </w:r>
    </w:p>
    <w:p w:rsidR="004D6F7C" w:rsidRDefault="004D6F7C"/>
    <w:p w:rsidR="00CA4708" w:rsidRDefault="00CA4708"/>
    <w:p w:rsidR="00CA4708" w:rsidRDefault="00CA4708"/>
    <w:p w:rsidR="00CA4708" w:rsidRDefault="00CA4708"/>
    <w:p w:rsidR="004D6F7C" w:rsidRDefault="004D6F7C"/>
    <w:p w:rsidR="00CA4708" w:rsidRDefault="00CA4708">
      <w:pPr>
        <w:rPr>
          <w:rFonts w:ascii="Arial" w:hAnsi="Arial" w:cs="Arial"/>
          <w:color w:val="333333"/>
          <w:sz w:val="18"/>
          <w:szCs w:val="18"/>
        </w:rPr>
      </w:pPr>
      <w:r>
        <w:rPr>
          <w:rFonts w:ascii="Arial" w:hAnsi="Arial" w:cs="Arial"/>
          <w:color w:val="333333"/>
          <w:sz w:val="18"/>
          <w:szCs w:val="18"/>
        </w:rPr>
        <w:lastRenderedPageBreak/>
        <w:t>Reference notes:</w:t>
      </w:r>
    </w:p>
    <w:p w:rsidR="00CA4708" w:rsidRDefault="00CA4708">
      <w:pPr>
        <w:rPr>
          <w:rFonts w:ascii="Arial" w:hAnsi="Arial" w:cs="Arial"/>
          <w:color w:val="333333"/>
          <w:sz w:val="18"/>
          <w:szCs w:val="18"/>
        </w:rPr>
      </w:pPr>
    </w:p>
    <w:p w:rsidR="00CA4708" w:rsidRDefault="00CA4708">
      <w:pPr>
        <w:rPr>
          <w:rFonts w:ascii="Arial" w:hAnsi="Arial" w:cs="Arial"/>
          <w:color w:val="333333"/>
          <w:sz w:val="18"/>
          <w:szCs w:val="18"/>
        </w:rPr>
      </w:pPr>
      <w:bookmarkStart w:id="0" w:name="_GoBack"/>
      <w:bookmarkEnd w:id="0"/>
    </w:p>
    <w:p w:rsidR="004D6F7C" w:rsidRDefault="004D6F7C">
      <w:r>
        <w:rPr>
          <w:rFonts w:ascii="Arial" w:hAnsi="Arial" w:cs="Arial"/>
          <w:color w:val="333333"/>
          <w:sz w:val="18"/>
          <w:szCs w:val="18"/>
        </w:rPr>
        <w:t>Community Tool Box" (2016), </w:t>
      </w:r>
      <w:r>
        <w:rPr>
          <w:rStyle w:val="bodyinsert01"/>
          <w:rFonts w:ascii="Arial" w:hAnsi="Arial" w:cs="Arial"/>
          <w:color w:val="00466A"/>
          <w:sz w:val="18"/>
          <w:szCs w:val="18"/>
        </w:rPr>
        <w:t>"Insert the quotation</w:t>
      </w:r>
      <w:r>
        <w:rPr>
          <w:rFonts w:ascii="Arial" w:hAnsi="Arial" w:cs="Arial"/>
          <w:color w:val="333333"/>
          <w:sz w:val="18"/>
          <w:szCs w:val="18"/>
        </w:rPr>
        <w:t>” (Training for Conflict Resolution)</w:t>
      </w:r>
    </w:p>
    <w:p w:rsidR="004D6F7C" w:rsidRDefault="004D6F7C"/>
    <w:p w:rsidR="004D6F7C" w:rsidRDefault="00E27CEB">
      <w:r>
        <w:rPr>
          <w:rFonts w:ascii="Arial" w:hAnsi="Arial" w:cs="Arial"/>
          <w:color w:val="333333"/>
          <w:sz w:val="18"/>
          <w:szCs w:val="18"/>
        </w:rPr>
        <w:t>National Criminal Justice Reference Service. (2003). Retrieved from https://www.ncjrs.gov/pdffiles1/nij/197925.pdf</w:t>
      </w:r>
    </w:p>
    <w:p w:rsidR="007C37E6" w:rsidRDefault="007C37E6" w:rsidP="007C37E6">
      <w:pPr>
        <w:pStyle w:val="indent"/>
        <w:spacing w:line="360" w:lineRule="atLeast"/>
        <w:ind w:left="720" w:hanging="720"/>
        <w:rPr>
          <w:rFonts w:ascii="Arial" w:hAnsi="Arial" w:cs="Arial"/>
          <w:color w:val="333333"/>
          <w:sz w:val="18"/>
          <w:szCs w:val="18"/>
        </w:rPr>
      </w:pPr>
      <w:proofErr w:type="spellStart"/>
      <w:r>
        <w:rPr>
          <w:rFonts w:ascii="Arial" w:hAnsi="Arial" w:cs="Arial"/>
          <w:color w:val="333333"/>
          <w:sz w:val="18"/>
          <w:szCs w:val="18"/>
        </w:rPr>
        <w:t>Maxson</w:t>
      </w:r>
      <w:proofErr w:type="spellEnd"/>
      <w:r>
        <w:rPr>
          <w:rFonts w:ascii="Arial" w:hAnsi="Arial" w:cs="Arial"/>
          <w:color w:val="333333"/>
          <w:sz w:val="18"/>
          <w:szCs w:val="18"/>
        </w:rPr>
        <w:t>, C. (2003). National Criminal Justice Reference Service. Retrieved from https://www.ncjrs.gov/pdffiles1/nij/197925.pdf</w:t>
      </w:r>
    </w:p>
    <w:p w:rsidR="004D6F7C" w:rsidRDefault="007C37E6">
      <w:proofErr w:type="spellStart"/>
      <w:r>
        <w:rPr>
          <w:rFonts w:ascii="Arial" w:hAnsi="Arial" w:cs="Arial"/>
          <w:color w:val="333333"/>
          <w:sz w:val="18"/>
          <w:szCs w:val="18"/>
        </w:rPr>
        <w:t>Maxson</w:t>
      </w:r>
      <w:proofErr w:type="spellEnd"/>
      <w:r>
        <w:rPr>
          <w:rFonts w:ascii="Arial" w:hAnsi="Arial" w:cs="Arial"/>
          <w:color w:val="333333"/>
          <w:sz w:val="18"/>
          <w:szCs w:val="18"/>
        </w:rPr>
        <w:t xml:space="preserve">, C., </w:t>
      </w:r>
      <w:proofErr w:type="spellStart"/>
      <w:r>
        <w:rPr>
          <w:rFonts w:ascii="Arial" w:hAnsi="Arial" w:cs="Arial"/>
          <w:color w:val="333333"/>
          <w:sz w:val="18"/>
          <w:szCs w:val="18"/>
        </w:rPr>
        <w:t>Hennigan</w:t>
      </w:r>
      <w:proofErr w:type="spellEnd"/>
      <w:r>
        <w:rPr>
          <w:rFonts w:ascii="Arial" w:hAnsi="Arial" w:cs="Arial"/>
          <w:color w:val="333333"/>
          <w:sz w:val="18"/>
          <w:szCs w:val="18"/>
        </w:rPr>
        <w:t>, K., &amp; Sloan, D. C. (2003).</w:t>
      </w:r>
      <w:r>
        <w:rPr>
          <w:rStyle w:val="apple-converted-space"/>
          <w:rFonts w:ascii="Arial" w:hAnsi="Arial" w:cs="Arial"/>
          <w:color w:val="333333"/>
          <w:sz w:val="18"/>
          <w:szCs w:val="18"/>
        </w:rPr>
        <w:t> </w:t>
      </w:r>
      <w:r>
        <w:rPr>
          <w:rStyle w:val="Emphasis"/>
          <w:rFonts w:ascii="Arial" w:hAnsi="Arial" w:cs="Arial"/>
          <w:color w:val="333333"/>
          <w:sz w:val="18"/>
          <w:szCs w:val="18"/>
        </w:rPr>
        <w:t xml:space="preserve">NIJ Research for Practice: Factors That Influence Public Opinion of the </w:t>
      </w:r>
      <w:proofErr w:type="gramStart"/>
      <w:r>
        <w:rPr>
          <w:rStyle w:val="Emphasis"/>
          <w:rFonts w:ascii="Arial" w:hAnsi="Arial" w:cs="Arial"/>
          <w:color w:val="333333"/>
          <w:sz w:val="18"/>
          <w:szCs w:val="18"/>
        </w:rPr>
        <w:t>Police</w:t>
      </w:r>
      <w:r>
        <w:rPr>
          <w:rStyle w:val="apple-converted-space"/>
          <w:rFonts w:ascii="Arial" w:hAnsi="Arial" w:cs="Arial"/>
          <w:color w:val="333333"/>
          <w:sz w:val="18"/>
          <w:szCs w:val="18"/>
        </w:rPr>
        <w:t> </w:t>
      </w:r>
      <w:r>
        <w:rPr>
          <w:rFonts w:ascii="Arial" w:hAnsi="Arial" w:cs="Arial"/>
          <w:color w:val="333333"/>
          <w:sz w:val="18"/>
          <w:szCs w:val="18"/>
        </w:rPr>
        <w:t>.</w:t>
      </w:r>
      <w:proofErr w:type="gramEnd"/>
      <w:r>
        <w:rPr>
          <w:rFonts w:ascii="Arial" w:hAnsi="Arial" w:cs="Arial"/>
          <w:color w:val="333333"/>
          <w:sz w:val="18"/>
          <w:szCs w:val="18"/>
        </w:rPr>
        <w:t xml:space="preserve"> Washington DC, VA: National Institute of Justice.</w:t>
      </w:r>
    </w:p>
    <w:p w:rsidR="004D6F7C" w:rsidRDefault="004D6F7C"/>
    <w:p w:rsidR="007C37E6" w:rsidRDefault="007C37E6" w:rsidP="007C37E6">
      <w:proofErr w:type="spellStart"/>
      <w:r>
        <w:t>Maxson</w:t>
      </w:r>
      <w:proofErr w:type="spellEnd"/>
      <w:r>
        <w:t xml:space="preserve">, </w:t>
      </w:r>
      <w:proofErr w:type="spellStart"/>
      <w:r>
        <w:t>Hennigan</w:t>
      </w:r>
      <w:proofErr w:type="spellEnd"/>
      <w:r>
        <w:t>, and Sloan (2003) Insert the paraphrased material.</w:t>
      </w:r>
    </w:p>
    <w:p w:rsidR="007C37E6" w:rsidRDefault="007C37E6" w:rsidP="007C37E6">
      <w:r>
        <w:t>Insert the paraphrased material (</w:t>
      </w:r>
      <w:proofErr w:type="spellStart"/>
      <w:r>
        <w:t>Maxson</w:t>
      </w:r>
      <w:proofErr w:type="spellEnd"/>
      <w:r>
        <w:t xml:space="preserve">, </w:t>
      </w:r>
      <w:proofErr w:type="spellStart"/>
      <w:r>
        <w:t>Hennigan</w:t>
      </w:r>
      <w:proofErr w:type="spellEnd"/>
      <w:r>
        <w:t xml:space="preserve">, &amp; </w:t>
      </w:r>
      <w:proofErr w:type="gramStart"/>
      <w:r>
        <w:t>Sloan,  2003</w:t>
      </w:r>
      <w:proofErr w:type="gramEnd"/>
      <w:r>
        <w:t>).</w:t>
      </w:r>
    </w:p>
    <w:p w:rsidR="007C37E6" w:rsidRDefault="007C37E6" w:rsidP="007C37E6">
      <w:r>
        <w:t>“Insert the quotation” (</w:t>
      </w:r>
      <w:proofErr w:type="spellStart"/>
      <w:r>
        <w:t>Maxson</w:t>
      </w:r>
      <w:proofErr w:type="spellEnd"/>
      <w:r>
        <w:t xml:space="preserve">, </w:t>
      </w:r>
      <w:proofErr w:type="spellStart"/>
      <w:r>
        <w:t>Hennigan</w:t>
      </w:r>
      <w:proofErr w:type="spellEnd"/>
      <w:r>
        <w:t>, &amp; Sloan, 2003, pp. 1-11).</w:t>
      </w:r>
    </w:p>
    <w:p w:rsidR="004D6F7C" w:rsidRDefault="004D6F7C"/>
    <w:p w:rsidR="004D6F7C" w:rsidRDefault="004D6F7C"/>
    <w:p w:rsidR="004D6F7C" w:rsidRDefault="004D6F7C"/>
    <w:p w:rsidR="004D6F7C" w:rsidRDefault="004D6F7C"/>
    <w:p w:rsidR="004D6F7C" w:rsidRDefault="004D6F7C"/>
    <w:p w:rsidR="004D6F7C" w:rsidRDefault="004D6F7C"/>
    <w:p w:rsidR="004D6F7C" w:rsidRDefault="004D6F7C"/>
    <w:p w:rsidR="004D6F7C" w:rsidRDefault="004D6F7C" w:rsidP="004D6F7C">
      <w:pPr>
        <w:pStyle w:val="indent"/>
        <w:spacing w:line="360" w:lineRule="atLeast"/>
        <w:ind w:left="720" w:hanging="720"/>
        <w:rPr>
          <w:rFonts w:ascii="Arial" w:hAnsi="Arial" w:cs="Arial"/>
          <w:color w:val="333333"/>
          <w:sz w:val="18"/>
          <w:szCs w:val="18"/>
        </w:rPr>
      </w:pPr>
      <w:r>
        <w:rPr>
          <w:rFonts w:ascii="Arial" w:hAnsi="Arial" w:cs="Arial"/>
          <w:color w:val="333333"/>
          <w:sz w:val="18"/>
          <w:szCs w:val="18"/>
        </w:rPr>
        <w:t>Community Tool Box. (2016). Retrieved from http://ctb.ku.edu/en/table-of-contents/implement/provide-information-enhance-skills/conflict-resolution/main</w:t>
      </w:r>
    </w:p>
    <w:p w:rsidR="004D6F7C" w:rsidRDefault="004D6F7C"/>
    <w:sectPr w:rsidR="004D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93"/>
    <w:rsid w:val="0025480A"/>
    <w:rsid w:val="004D6F7C"/>
    <w:rsid w:val="007C37E6"/>
    <w:rsid w:val="00BC2C74"/>
    <w:rsid w:val="00CA4708"/>
    <w:rsid w:val="00E27CEB"/>
    <w:rsid w:val="00F06893"/>
    <w:rsid w:val="00F6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F9A3"/>
  <w15:chartTrackingRefBased/>
  <w15:docId w15:val="{890AB14C-39CA-47BF-99AA-65FC6E4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4D6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insert01">
    <w:name w:val="bodyinsert01"/>
    <w:basedOn w:val="DefaultParagraphFont"/>
    <w:rsid w:val="004D6F7C"/>
  </w:style>
  <w:style w:type="character" w:customStyle="1" w:styleId="apple-converted-space">
    <w:name w:val="apple-converted-space"/>
    <w:basedOn w:val="DefaultParagraphFont"/>
    <w:rsid w:val="007C37E6"/>
  </w:style>
  <w:style w:type="character" w:styleId="Emphasis">
    <w:name w:val="Emphasis"/>
    <w:basedOn w:val="DefaultParagraphFont"/>
    <w:uiPriority w:val="20"/>
    <w:qFormat/>
    <w:rsid w:val="007C3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96880">
      <w:bodyDiv w:val="1"/>
      <w:marLeft w:val="0"/>
      <w:marRight w:val="0"/>
      <w:marTop w:val="0"/>
      <w:marBottom w:val="0"/>
      <w:divBdr>
        <w:top w:val="none" w:sz="0" w:space="0" w:color="auto"/>
        <w:left w:val="none" w:sz="0" w:space="0" w:color="auto"/>
        <w:bottom w:val="none" w:sz="0" w:space="0" w:color="auto"/>
        <w:right w:val="none" w:sz="0" w:space="0" w:color="auto"/>
      </w:divBdr>
    </w:div>
    <w:div w:id="944382388">
      <w:bodyDiv w:val="1"/>
      <w:marLeft w:val="0"/>
      <w:marRight w:val="0"/>
      <w:marTop w:val="0"/>
      <w:marBottom w:val="0"/>
      <w:divBdr>
        <w:top w:val="none" w:sz="0" w:space="0" w:color="auto"/>
        <w:left w:val="none" w:sz="0" w:space="0" w:color="auto"/>
        <w:bottom w:val="none" w:sz="0" w:space="0" w:color="auto"/>
        <w:right w:val="none" w:sz="0" w:space="0" w:color="auto"/>
      </w:divBdr>
    </w:div>
    <w:div w:id="1234967346">
      <w:bodyDiv w:val="1"/>
      <w:marLeft w:val="0"/>
      <w:marRight w:val="0"/>
      <w:marTop w:val="0"/>
      <w:marBottom w:val="0"/>
      <w:divBdr>
        <w:top w:val="none" w:sz="0" w:space="0" w:color="auto"/>
        <w:left w:val="none" w:sz="0" w:space="0" w:color="auto"/>
        <w:bottom w:val="none" w:sz="0" w:space="0" w:color="auto"/>
        <w:right w:val="none" w:sz="0" w:space="0" w:color="auto"/>
      </w:divBdr>
    </w:div>
    <w:div w:id="17049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6</cp:revision>
  <dcterms:created xsi:type="dcterms:W3CDTF">2017-03-13T22:59:00Z</dcterms:created>
  <dcterms:modified xsi:type="dcterms:W3CDTF">2017-03-14T00:10:00Z</dcterms:modified>
</cp:coreProperties>
</file>